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64F" w:rsidRDefault="0094564F" w:rsidP="0094564F">
      <w:pPr>
        <w:tabs>
          <w:tab w:val="left" w:pos="8222"/>
        </w:tabs>
        <w:rPr>
          <w:rFonts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31626E2" wp14:editId="23DE8425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564F" w:rsidRDefault="0094564F" w:rsidP="0094564F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94564F" w:rsidRDefault="0094564F" w:rsidP="0094564F">
      <w:pPr>
        <w:pStyle w:val="a9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</w:p>
    <w:p w:rsidR="0094564F" w:rsidRDefault="0094564F" w:rsidP="0094564F">
      <w:pPr>
        <w:pStyle w:val="a9"/>
        <w:rPr>
          <w:rFonts w:ascii="Times New Roman" w:eastAsia="Andale Sans UI" w:hAnsi="Times New Roman" w:cs="Tahoma"/>
          <w:kern w:val="3"/>
          <w:sz w:val="24"/>
          <w:szCs w:val="24"/>
          <w:lang w:val="uk-UA" w:bidi="en-US"/>
        </w:rPr>
      </w:pPr>
    </w:p>
    <w:p w:rsidR="0094564F" w:rsidRDefault="0094564F" w:rsidP="0094564F">
      <w:pPr>
        <w:pStyle w:val="a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4564F" w:rsidRDefault="0094564F" w:rsidP="0094564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94564F" w:rsidRDefault="0094564F" w:rsidP="0094564F">
      <w:pPr>
        <w:jc w:val="center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>ШІСТДЕСЯТ  СЬОМА  СЕСІЯ  СЬОМОГО  СКЛИКАННЯ</w:t>
      </w:r>
    </w:p>
    <w:p w:rsidR="0094564F" w:rsidRDefault="0094564F" w:rsidP="0094564F">
      <w:pPr>
        <w:pStyle w:val="1"/>
        <w:rPr>
          <w:b/>
          <w:szCs w:val="24"/>
          <w:lang w:val="ru-RU"/>
        </w:rPr>
      </w:pPr>
    </w:p>
    <w:p w:rsidR="0094564F" w:rsidRDefault="0094564F" w:rsidP="0094564F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Р  І   Ш   Е   Н   Н   Я</w:t>
      </w:r>
    </w:p>
    <w:p w:rsidR="0094564F" w:rsidRDefault="0094564F" w:rsidP="0094564F">
      <w:pPr>
        <w:rPr>
          <w:lang w:val="uk-UA" w:eastAsia="ru-RU"/>
        </w:rPr>
      </w:pPr>
    </w:p>
    <w:p w:rsidR="0094564F" w:rsidRPr="00F960E8" w:rsidRDefault="0094564F" w:rsidP="0094564F">
      <w:pPr>
        <w:rPr>
          <w:lang w:val="uk-UA" w:eastAsia="ru-RU"/>
        </w:rPr>
      </w:pPr>
    </w:p>
    <w:p w:rsidR="0094564F" w:rsidRDefault="0094564F" w:rsidP="0094564F">
      <w:pPr>
        <w:pStyle w:val="1"/>
        <w:rPr>
          <w:b/>
          <w:szCs w:val="24"/>
        </w:rPr>
      </w:pPr>
      <w:r>
        <w:rPr>
          <w:b/>
          <w:szCs w:val="24"/>
        </w:rPr>
        <w:t xml:space="preserve">«24»  жовтня 2019 року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>
        <w:rPr>
          <w:b/>
          <w:szCs w:val="24"/>
        </w:rPr>
        <w:tab/>
        <w:t xml:space="preserve">         № </w:t>
      </w:r>
      <w:r>
        <w:rPr>
          <w:b/>
          <w:szCs w:val="24"/>
        </w:rPr>
        <w:t>4047</w:t>
      </w:r>
      <w:bookmarkStart w:id="0" w:name="_GoBack"/>
      <w:bookmarkEnd w:id="0"/>
      <w:r>
        <w:rPr>
          <w:b/>
          <w:szCs w:val="24"/>
        </w:rPr>
        <w:t>-67-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875694" w:rsidRDefault="00875694">
      <w:pPr>
        <w:pStyle w:val="Standard"/>
        <w:rPr>
          <w:b/>
        </w:rPr>
      </w:pPr>
    </w:p>
    <w:p w:rsidR="0094564F" w:rsidRDefault="0094564F">
      <w:pPr>
        <w:pStyle w:val="Standard"/>
        <w:rPr>
          <w:b/>
        </w:rPr>
      </w:pPr>
    </w:p>
    <w:p w:rsidR="00875694" w:rsidRDefault="000B7E0E">
      <w:pPr>
        <w:pStyle w:val="Standard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>Про утворення Управління Центр надання</w:t>
      </w:r>
    </w:p>
    <w:p w:rsidR="00875694" w:rsidRDefault="000B7E0E">
      <w:pPr>
        <w:pStyle w:val="Standard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>адміністративних послуг Бучанської міської</w:t>
      </w:r>
    </w:p>
    <w:p w:rsidR="00875694" w:rsidRDefault="000B7E0E">
      <w:pPr>
        <w:pStyle w:val="Standard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>ради, затвердження його структури, Положення</w:t>
      </w:r>
    </w:p>
    <w:p w:rsidR="00875694" w:rsidRDefault="000B7E0E">
      <w:pPr>
        <w:pStyle w:val="Standard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>про нього та графіку роботи</w:t>
      </w:r>
    </w:p>
    <w:p w:rsidR="00875694" w:rsidRDefault="00875694">
      <w:pPr>
        <w:pStyle w:val="Standard"/>
        <w:jc w:val="both"/>
        <w:rPr>
          <w:rFonts w:ascii="Calibri" w:eastAsia="Calibri" w:hAnsi="Calibri" w:cs="Calibri"/>
          <w:sz w:val="22"/>
        </w:rPr>
      </w:pPr>
    </w:p>
    <w:p w:rsidR="00875694" w:rsidRDefault="000B7E0E">
      <w:pPr>
        <w:pStyle w:val="Standard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На виконання Закону України «Про адміністративні послуги», відповідно до постанов Кабінету Міністрів України від 20.02.2013 № 118 «Про затвердження Примірного положення про центр надання адміністративних послуг», від 14.08.2019 № 714 «Про внесення змін до постанов КМУ від 20.02.2013 р. № 118 і від 01.08.2013 р. № 588» розпорядження Бучанського міського голови № 103 від 05.06.2019 р. «Про утворення робочої групи та затвердження плану заходів з модернізації ЦНАП Бучанської міської ради», в рамках співробітництва з Програмою «U-LEAD з Європою: створення центрів надання адміністративних послуг», фаза впровадження (Раунд 2), керуючись статтею 25, пунктом 5 частини 1 статті 26, частиною четвертою статті 54 Закону України «Про місцеве самоврядування в Україні», міська рада</w:t>
      </w:r>
    </w:p>
    <w:p w:rsidR="00875694" w:rsidRDefault="00875694">
      <w:pPr>
        <w:pStyle w:val="Standard"/>
        <w:rPr>
          <w:rFonts w:ascii="Calibri" w:eastAsia="Calibri" w:hAnsi="Calibri" w:cs="Calibri"/>
          <w:sz w:val="22"/>
        </w:rPr>
      </w:pPr>
    </w:p>
    <w:p w:rsidR="00875694" w:rsidRDefault="000B7E0E">
      <w:pPr>
        <w:pStyle w:val="Standard"/>
        <w:rPr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>ВИРІШИЛА</w:t>
      </w:r>
      <w:r>
        <w:rPr>
          <w:rFonts w:eastAsia="Times New Roman" w:cs="Times New Roman"/>
          <w:sz w:val="26"/>
          <w:szCs w:val="26"/>
        </w:rPr>
        <w:t>:</w:t>
      </w:r>
    </w:p>
    <w:p w:rsidR="00875694" w:rsidRDefault="00875694">
      <w:pPr>
        <w:pStyle w:val="Standard"/>
        <w:ind w:firstLine="705"/>
        <w:jc w:val="both"/>
        <w:rPr>
          <w:rFonts w:eastAsia="Calibri" w:cs="Calibri"/>
          <w:sz w:val="26"/>
          <w:szCs w:val="26"/>
        </w:rPr>
      </w:pPr>
    </w:p>
    <w:p w:rsidR="00875694" w:rsidRDefault="000B7E0E" w:rsidP="006E125C">
      <w:pPr>
        <w:pStyle w:val="Standard"/>
        <w:tabs>
          <w:tab w:val="left" w:pos="-76"/>
        </w:tabs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1.</w:t>
      </w:r>
      <w:r>
        <w:rPr>
          <w:rFonts w:eastAsia="Times New Roman" w:cs="Times New Roman"/>
        </w:rPr>
        <w:t xml:space="preserve"> Утворити управління Центр надання адміністративних послуг (далі - управління ЦНАП або Центр) Бучанської міської ради із працівників наступних структурних підрозділів: Відділу адміністративних послуг із територіальним підрозділом і віддаленими робочими місцями, Відділу реєстрації місця проживання й Відділу з питань державної реєстрації речових прав на нерухоме майно, </w:t>
      </w:r>
      <w:r>
        <w:rPr>
          <w:rFonts w:eastAsia="Times New Roman" w:cs="Times New Roman"/>
          <w:shd w:val="clear" w:color="auto" w:fill="FFFFFF"/>
        </w:rPr>
        <w:t>державної реєстрації юридичних осіб, фізичних осіб-підприємців</w:t>
      </w:r>
      <w:r w:rsidR="006E125C">
        <w:rPr>
          <w:rFonts w:eastAsia="Times New Roman" w:cs="Times New Roman"/>
          <w:shd w:val="clear" w:color="auto" w:fill="FFFFFF"/>
          <w:lang w:val="uk-UA"/>
        </w:rPr>
        <w:t xml:space="preserve"> з 01.01.2020 року</w:t>
      </w:r>
      <w:r>
        <w:rPr>
          <w:rFonts w:eastAsia="Times New Roman" w:cs="Times New Roman"/>
        </w:rPr>
        <w:t>.</w:t>
      </w:r>
    </w:p>
    <w:p w:rsidR="00875694" w:rsidRDefault="006E125C">
      <w:pPr>
        <w:pStyle w:val="Standard"/>
        <w:tabs>
          <w:tab w:val="left" w:pos="-76"/>
        </w:tabs>
        <w:ind w:left="-1069" w:firstLine="106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 </w:t>
      </w:r>
      <w:r w:rsidR="000B7E0E">
        <w:rPr>
          <w:rFonts w:eastAsia="Times New Roman" w:cs="Times New Roman"/>
        </w:rPr>
        <w:t>Затвердити структуру управління ЦНАП Бучанської міської ради згідно Додатку 1.</w:t>
      </w:r>
    </w:p>
    <w:p w:rsidR="00875694" w:rsidRDefault="000B7E0E">
      <w:pPr>
        <w:pStyle w:val="Standard"/>
        <w:ind w:left="-1069" w:firstLine="106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 Затвердити Положення про управління ЦНАП Бучанської міської ради згідно  Додатк</w:t>
      </w:r>
      <w:r>
        <w:rPr>
          <w:rFonts w:eastAsia="Times New Roman" w:cs="Times New Roman"/>
          <w:lang w:val="uk-UA"/>
        </w:rPr>
        <w:t>у</w:t>
      </w:r>
      <w:r>
        <w:rPr>
          <w:rFonts w:eastAsia="Times New Roman" w:cs="Times New Roman"/>
        </w:rPr>
        <w:t xml:space="preserve"> 2;</w:t>
      </w:r>
    </w:p>
    <w:p w:rsidR="00875694" w:rsidRDefault="006E125C" w:rsidP="006E125C">
      <w:pPr>
        <w:pStyle w:val="Standard"/>
        <w:tabs>
          <w:tab w:val="left" w:pos="-76"/>
        </w:tabs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 </w:t>
      </w:r>
      <w:r w:rsidR="000B7E0E">
        <w:rPr>
          <w:rFonts w:eastAsia="Times New Roman" w:cs="Times New Roman"/>
        </w:rPr>
        <w:t>Затвердити Положення про відділ адміністративних послуг та його територіальний підрозділ і ВРМ управління ЦНАП Бучанської міської ради згідно  Додатк</w:t>
      </w:r>
      <w:r w:rsidR="000B7E0E">
        <w:rPr>
          <w:rFonts w:eastAsia="Times New Roman" w:cs="Times New Roman"/>
          <w:lang w:val="uk-UA"/>
        </w:rPr>
        <w:t>у</w:t>
      </w:r>
      <w:r w:rsidR="000B7E0E">
        <w:rPr>
          <w:rFonts w:eastAsia="Times New Roman" w:cs="Times New Roman"/>
        </w:rPr>
        <w:t xml:space="preserve"> 3;</w:t>
      </w:r>
    </w:p>
    <w:p w:rsidR="00875694" w:rsidRDefault="000B7E0E" w:rsidP="006E125C">
      <w:pPr>
        <w:pStyle w:val="Standard"/>
        <w:tabs>
          <w:tab w:val="left" w:pos="-76"/>
        </w:tabs>
        <w:jc w:val="both"/>
        <w:rPr>
          <w:rFonts w:eastAsia="Times New Roman" w:cs="Times New Roman"/>
          <w:shd w:val="clear" w:color="auto" w:fill="FAF9F8"/>
        </w:rPr>
      </w:pPr>
      <w:r>
        <w:rPr>
          <w:rFonts w:eastAsia="Times New Roman" w:cs="Times New Roman"/>
          <w:shd w:val="clear" w:color="auto" w:fill="FAF9F8"/>
        </w:rPr>
        <w:t>5.  Затвердити Положення про Відділу з питань державної реєстрації речових прав на нерухоме майно, реєстрації юридичних та фізичних осіб – підприємців згідно Додатк</w:t>
      </w:r>
      <w:r>
        <w:rPr>
          <w:rFonts w:eastAsia="Times New Roman" w:cs="Times New Roman"/>
          <w:shd w:val="clear" w:color="auto" w:fill="FAF9F8"/>
          <w:lang w:val="uk-UA"/>
        </w:rPr>
        <w:t>у</w:t>
      </w:r>
      <w:r>
        <w:rPr>
          <w:rFonts w:eastAsia="Times New Roman" w:cs="Times New Roman"/>
          <w:shd w:val="clear" w:color="auto" w:fill="FAF9F8"/>
        </w:rPr>
        <w:t xml:space="preserve"> 4.</w:t>
      </w:r>
    </w:p>
    <w:p w:rsidR="00875694" w:rsidRDefault="000B7E0E">
      <w:pPr>
        <w:pStyle w:val="Standard"/>
        <w:tabs>
          <w:tab w:val="left" w:pos="-76"/>
        </w:tabs>
        <w:ind w:left="-1069" w:firstLine="1069"/>
        <w:jc w:val="both"/>
        <w:rPr>
          <w:rFonts w:eastAsia="Times New Roman" w:cs="Times New Roman"/>
          <w:shd w:val="clear" w:color="auto" w:fill="FAF9F8"/>
        </w:rPr>
      </w:pPr>
      <w:r>
        <w:rPr>
          <w:rFonts w:eastAsia="Times New Roman" w:cs="Times New Roman"/>
          <w:shd w:val="clear" w:color="auto" w:fill="FAF9F8"/>
        </w:rPr>
        <w:t>6.  Затвердити Положення про Відділ реєстрації місця проживання згідно Додатку 5.</w:t>
      </w:r>
    </w:p>
    <w:p w:rsidR="00875694" w:rsidRDefault="000B7E0E" w:rsidP="006E125C">
      <w:pPr>
        <w:pStyle w:val="Standard"/>
        <w:tabs>
          <w:tab w:val="left" w:pos="-76"/>
        </w:tabs>
        <w:jc w:val="both"/>
      </w:pPr>
      <w:r>
        <w:rPr>
          <w:rFonts w:eastAsia="Times New Roman" w:cs="Times New Roman"/>
          <w:shd w:val="clear" w:color="auto" w:fill="FAF9F8"/>
        </w:rPr>
        <w:t>7. Затвердити графік роботи</w:t>
      </w:r>
      <w:r>
        <w:rPr>
          <w:rFonts w:eastAsia="Times New Roman" w:cs="Times New Roman"/>
          <w:color w:val="FF0000"/>
          <w:shd w:val="clear" w:color="auto" w:fill="FAF9F8"/>
        </w:rPr>
        <w:t xml:space="preserve"> </w:t>
      </w:r>
      <w:r>
        <w:rPr>
          <w:rFonts w:eastAsia="Times New Roman" w:cs="Times New Roman"/>
          <w:shd w:val="clear" w:color="auto" w:fill="FAF9F8"/>
        </w:rPr>
        <w:t>управління ЦНАП, територіального підрозділу та відділених робочих місць, згідно Додатку 6.</w:t>
      </w:r>
    </w:p>
    <w:p w:rsidR="00875694" w:rsidRDefault="000B7E0E" w:rsidP="006E125C">
      <w:pPr>
        <w:pStyle w:val="Standard"/>
        <w:tabs>
          <w:tab w:val="left" w:pos="-76"/>
        </w:tabs>
        <w:jc w:val="both"/>
      </w:pPr>
      <w:r>
        <w:rPr>
          <w:rFonts w:eastAsia="Times New Roman" w:cs="Times New Roman"/>
        </w:rPr>
        <w:t xml:space="preserve">8. Сектору з кадрової роботи попередити працівників структурних підрозділів Бучанської міської ради, визначених  пунктом 1 цього рішення, про </w:t>
      </w:r>
      <w:r>
        <w:rPr>
          <w:rFonts w:eastAsia="Times New Roman" w:cs="Times New Roman"/>
          <w:lang w:val="uk-UA"/>
        </w:rPr>
        <w:t xml:space="preserve">зміну істотних умов </w:t>
      </w:r>
      <w:r>
        <w:rPr>
          <w:rFonts w:eastAsia="Times New Roman" w:cs="Times New Roman"/>
        </w:rPr>
        <w:t xml:space="preserve"> праці згідно чинного законодавства.</w:t>
      </w:r>
    </w:p>
    <w:p w:rsidR="00875694" w:rsidRDefault="000B7E0E">
      <w:pPr>
        <w:pStyle w:val="Standard"/>
        <w:tabs>
          <w:tab w:val="left" w:pos="-76"/>
        </w:tabs>
        <w:ind w:left="-1069" w:firstLine="106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9.  Начальнику управління ЦНАП або особі, яка виконує його обов’язки:</w:t>
      </w:r>
    </w:p>
    <w:p w:rsidR="00875694" w:rsidRDefault="000B7E0E" w:rsidP="006E125C">
      <w:pPr>
        <w:pStyle w:val="Standard"/>
        <w:ind w:firstLine="709"/>
        <w:jc w:val="both"/>
      </w:pPr>
      <w:r>
        <w:rPr>
          <w:rFonts w:eastAsia="Times New Roman" w:cs="Times New Roman"/>
        </w:rPr>
        <w:t xml:space="preserve">9.1. Розробити та надіслати для підписання відповідним </w:t>
      </w:r>
      <w:r>
        <w:rPr>
          <w:rFonts w:eastAsia="Times New Roman" w:cs="Times New Roman"/>
          <w:shd w:val="clear" w:color="auto" w:fill="FFFFFF"/>
        </w:rPr>
        <w:t xml:space="preserve">суб’єктам надання </w:t>
      </w:r>
      <w:r>
        <w:rPr>
          <w:rFonts w:eastAsia="Times New Roman" w:cs="Times New Roman"/>
          <w:shd w:val="clear" w:color="auto" w:fill="FFFFFF"/>
        </w:rPr>
        <w:lastRenderedPageBreak/>
        <w:t xml:space="preserve">адміністративних послуг, які працюють через </w:t>
      </w:r>
      <w:r>
        <w:rPr>
          <w:rFonts w:eastAsia="Times New Roman" w:cs="Times New Roman"/>
        </w:rPr>
        <w:t>управління ЦНАП</w:t>
      </w:r>
      <w:r>
        <w:rPr>
          <w:rFonts w:eastAsia="Times New Roman" w:cs="Times New Roman"/>
          <w:shd w:val="clear" w:color="auto" w:fill="FFFFFF"/>
        </w:rPr>
        <w:t xml:space="preserve"> угоди про співробітнитво.</w:t>
      </w:r>
    </w:p>
    <w:p w:rsidR="00875694" w:rsidRDefault="000B7E0E">
      <w:pPr>
        <w:pStyle w:val="Standard"/>
        <w:ind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9.2. Розробити та подати на затвердження посадові інструкції працівників управління ЦНАП згідно структури управління ЦНАП та Положень про структурні підрозділи управління ЦНАП.</w:t>
      </w:r>
    </w:p>
    <w:p w:rsidR="00875694" w:rsidRDefault="000B7E0E">
      <w:pPr>
        <w:pStyle w:val="Standard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10.  Відділу обліку та звітності фінансового управління Бучанської міської ради внести відповідні зміни до штатного розпису Бучанської міської ради в частині, яка стосується змін визначених цим рішенням.</w:t>
      </w:r>
    </w:p>
    <w:p w:rsidR="00875694" w:rsidRDefault="000B7E0E">
      <w:pPr>
        <w:pStyle w:val="Standard"/>
        <w:tabs>
          <w:tab w:val="left" w:pos="1702"/>
        </w:tabs>
        <w:ind w:left="709"/>
        <w:jc w:val="both"/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>11. Вважати такими, що втратили чинність:</w:t>
      </w:r>
    </w:p>
    <w:p w:rsidR="00875694" w:rsidRDefault="000B7E0E">
      <w:pPr>
        <w:pStyle w:val="Standard"/>
        <w:jc w:val="both"/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ab/>
        <w:t xml:space="preserve">  </w:t>
      </w:r>
      <w:r>
        <w:rPr>
          <w:rFonts w:eastAsia="Times New Roman" w:cs="Times New Roman"/>
        </w:rPr>
        <w:t xml:space="preserve">11.1. Рішення 39 сесії 6 скликання Бучанської міської ради від 25.04.2013 р.      </w:t>
      </w:r>
      <w:r w:rsidR="0094564F">
        <w:rPr>
          <w:rFonts w:eastAsia="Times New Roman" w:cs="Times New Roman"/>
          <w:lang w:val="uk-UA"/>
        </w:rPr>
        <w:t xml:space="preserve">              </w:t>
      </w:r>
      <w:r>
        <w:rPr>
          <w:rFonts w:eastAsia="Times New Roman" w:cs="Times New Roman"/>
        </w:rPr>
        <w:t>№1110-39-V</w:t>
      </w:r>
      <w:r>
        <w:rPr>
          <w:rFonts w:eastAsia="Times New Roman" w:cs="Times New Roman"/>
          <w:lang w:val="uk-UA"/>
        </w:rPr>
        <w:t>І</w:t>
      </w:r>
      <w:r>
        <w:rPr>
          <w:rFonts w:eastAsia="Times New Roman" w:cs="Times New Roman"/>
        </w:rPr>
        <w:t xml:space="preserve"> “Про створення структурного підрозділу виконавчого комітету Бучанської міської ради Центру надання адміністративних послуг”;</w:t>
      </w:r>
    </w:p>
    <w:p w:rsidR="00875694" w:rsidRDefault="000B7E0E">
      <w:pPr>
        <w:pStyle w:val="a6"/>
        <w:ind w:firstLine="708"/>
        <w:jc w:val="both"/>
      </w:pPr>
      <w:r>
        <w:t xml:space="preserve">    11.2. Рішення 54 сесії 6 скликання Бучанської міської ради від 22.05.2014 р. </w:t>
      </w:r>
      <w:r w:rsidR="0094564F">
        <w:t xml:space="preserve">                           </w:t>
      </w:r>
      <w:r>
        <w:t>№ 1649-54-</w:t>
      </w:r>
      <w:r>
        <w:rPr>
          <w:lang w:val="en-US"/>
        </w:rPr>
        <w:t>V</w:t>
      </w:r>
      <w:r>
        <w:t>І “Про внесення змін до рішення Бучанської міської ради за № 1110-39-</w:t>
      </w:r>
      <w:r>
        <w:rPr>
          <w:lang w:val="en-US"/>
        </w:rPr>
        <w:t>V</w:t>
      </w:r>
      <w:r>
        <w:t>І від 25.04.2013 р. “Про створення структурного підрозділу виконавчого комітету Бучанської міської ради Центру надання адміністративних послуг”;</w:t>
      </w:r>
    </w:p>
    <w:p w:rsidR="00875694" w:rsidRDefault="000B7E0E">
      <w:pPr>
        <w:pStyle w:val="a6"/>
        <w:jc w:val="both"/>
      </w:pPr>
      <w:r>
        <w:t xml:space="preserve">             11.3. Рішення 8 сесії 7 скликання Бучанської міської ради від 31.03.2016 р.                  </w:t>
      </w:r>
      <w:r w:rsidR="0094564F">
        <w:t xml:space="preserve">                 </w:t>
      </w:r>
      <w:r>
        <w:t>№ 227-8-</w:t>
      </w:r>
      <w:r>
        <w:rPr>
          <w:lang w:val="en-US"/>
        </w:rPr>
        <w:t>V</w:t>
      </w:r>
      <w:r>
        <w:t>ІІ “Про розширення повноважень органів місцевого самоврядування та оптимізації надання адміністративних послуг”;</w:t>
      </w:r>
    </w:p>
    <w:p w:rsidR="00875694" w:rsidRDefault="000B7E0E">
      <w:pPr>
        <w:pStyle w:val="a6"/>
        <w:ind w:firstLine="708"/>
        <w:jc w:val="both"/>
      </w:pPr>
      <w:r>
        <w:t xml:space="preserve">  11.4. Рішення 45 сесії 7 скликання Бучанської міської ради від 25.09.2018 р.               </w:t>
      </w:r>
      <w:r w:rsidR="0094564F">
        <w:t xml:space="preserve">                </w:t>
      </w:r>
      <w:r>
        <w:t>№ 2428-45-</w:t>
      </w:r>
      <w:r>
        <w:rPr>
          <w:lang w:val="en-US"/>
        </w:rPr>
        <w:t>V</w:t>
      </w:r>
      <w:r>
        <w:t>ІІ  “Про внесення змін до рішення Бучанської міської ради за № 227-8-</w:t>
      </w:r>
      <w:r>
        <w:rPr>
          <w:lang w:val="en-US"/>
        </w:rPr>
        <w:t>V</w:t>
      </w:r>
      <w:r>
        <w:t>ІІ від 31.03.2016 р. “Про розширення повноважень органів місцевого самоврядування та оптимізації надання адміністративних послуг”;</w:t>
      </w:r>
    </w:p>
    <w:p w:rsidR="00875694" w:rsidRDefault="000B7E0E">
      <w:pPr>
        <w:pStyle w:val="a6"/>
        <w:ind w:firstLine="708"/>
        <w:jc w:val="both"/>
      </w:pPr>
      <w:r>
        <w:t xml:space="preserve"> 11.5. Рішення 54 сесії 7 скликання Бучанської міської ради від 28.02.2019 р.                </w:t>
      </w:r>
      <w:r w:rsidR="0094564F">
        <w:t xml:space="preserve">                 </w:t>
      </w:r>
      <w:r>
        <w:t>№ 3014-54-</w:t>
      </w:r>
      <w:r>
        <w:rPr>
          <w:lang w:val="en-US"/>
        </w:rPr>
        <w:t>V</w:t>
      </w:r>
      <w:r>
        <w:t>ІІ “Про внесення змін до рішення Бучанської міської ради за № 227-8-</w:t>
      </w:r>
      <w:r>
        <w:rPr>
          <w:lang w:val="en-US"/>
        </w:rPr>
        <w:t>V</w:t>
      </w:r>
      <w:r>
        <w:t>ІІ від 31.03.2016 р. “Про розширення повноважень органів місцевого самоврядування та оптимізації надання адміністративних послуг” (зі змінами).</w:t>
      </w:r>
    </w:p>
    <w:p w:rsidR="00875694" w:rsidRDefault="000B7E0E">
      <w:pPr>
        <w:pStyle w:val="a6"/>
        <w:ind w:firstLine="708"/>
        <w:jc w:val="both"/>
      </w:pPr>
      <w:r>
        <w:t xml:space="preserve">11.6. Рішення 57 сесії 7 скликання Бучанської міської ради від 25.04.2019 р.                </w:t>
      </w:r>
      <w:r w:rsidR="0094564F">
        <w:t xml:space="preserve">                  </w:t>
      </w:r>
      <w:r>
        <w:t>№ 3299-57-</w:t>
      </w:r>
      <w:r>
        <w:rPr>
          <w:lang w:val="en-US"/>
        </w:rPr>
        <w:t>V</w:t>
      </w:r>
      <w:r>
        <w:t>ІІ “Про створення центру надання адміністративних послуг по вул.Свято-Троїцька, 57 в с. Гаврилівка Київської області.</w:t>
      </w:r>
    </w:p>
    <w:p w:rsidR="00875694" w:rsidRDefault="000B7E0E">
      <w:pPr>
        <w:pStyle w:val="a6"/>
        <w:ind w:firstLine="708"/>
        <w:jc w:val="both"/>
      </w:pPr>
      <w:r>
        <w:t xml:space="preserve">11.7. Рішення 64 сесії 7 скликання Бучанської міської ради від 29.08.2019 р.                 </w:t>
      </w:r>
      <w:r w:rsidR="0094564F">
        <w:t xml:space="preserve">                   </w:t>
      </w:r>
      <w:r>
        <w:t>№ 3800-64-</w:t>
      </w:r>
      <w:r>
        <w:rPr>
          <w:lang w:val="en-US"/>
        </w:rPr>
        <w:t>V</w:t>
      </w:r>
      <w:r>
        <w:t>ІІ “Про внесення змін до рішення Бучанської міської ради за № 227-8-</w:t>
      </w:r>
      <w:r>
        <w:rPr>
          <w:lang w:val="en-US"/>
        </w:rPr>
        <w:t>V</w:t>
      </w:r>
      <w:r>
        <w:t>ІІ від 31.03.2016 р. “Про розширення повноважень органів місцевого самоврядування та оптимізації надання адміністративних послуг” (зі змінами).</w:t>
      </w:r>
    </w:p>
    <w:p w:rsidR="00875694" w:rsidRDefault="000B7E0E">
      <w:pPr>
        <w:pStyle w:val="Standard"/>
        <w:jc w:val="both"/>
        <w:rPr>
          <w:rFonts w:eastAsia="Times New Roman" w:cs="Times New Roman"/>
        </w:rPr>
      </w:pPr>
      <w:r>
        <w:rPr>
          <w:rFonts w:eastAsia="Times New Roman" w:cs="Times New Roman"/>
          <w:lang w:val="uk-UA"/>
        </w:rPr>
        <w:t xml:space="preserve">      11.8. Рішення 65 сесії 7 скликання Бучанської міської ради від 09.09.2019 р.                      </w:t>
      </w:r>
      <w:r w:rsidR="0094564F">
        <w:rPr>
          <w:rFonts w:eastAsia="Times New Roman" w:cs="Times New Roman"/>
          <w:lang w:val="uk-UA"/>
        </w:rPr>
        <w:t xml:space="preserve">                   </w:t>
      </w:r>
      <w:r>
        <w:rPr>
          <w:rFonts w:eastAsia="Times New Roman" w:cs="Times New Roman"/>
          <w:lang w:val="uk-UA"/>
        </w:rPr>
        <w:t>№ 3931-65-</w:t>
      </w:r>
      <w:r>
        <w:rPr>
          <w:rFonts w:eastAsia="Times New Roman" w:cs="Times New Roman"/>
        </w:rPr>
        <w:t>V</w:t>
      </w:r>
      <w:r>
        <w:rPr>
          <w:rFonts w:eastAsia="Times New Roman" w:cs="Times New Roman"/>
          <w:lang w:val="uk-UA"/>
        </w:rPr>
        <w:t>ІІ “Про внесення змін до рішення Бучанської міської ради за № 227-8-</w:t>
      </w:r>
      <w:r>
        <w:rPr>
          <w:rFonts w:eastAsia="Times New Roman" w:cs="Times New Roman"/>
        </w:rPr>
        <w:t>V</w:t>
      </w:r>
      <w:r>
        <w:rPr>
          <w:rFonts w:eastAsia="Times New Roman" w:cs="Times New Roman"/>
          <w:lang w:val="uk-UA"/>
        </w:rPr>
        <w:t>ІІ від 31.03.2016 р. “Про розширення повноважень органів місцевого самоврядування та оптимізації надання адміністративних послуг” (зі змінами).</w:t>
      </w:r>
    </w:p>
    <w:p w:rsidR="00875694" w:rsidRDefault="000B7E0E">
      <w:pPr>
        <w:pStyle w:val="Standard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12. Дане рішення набирає чинності з моменту його оприлюднення.</w:t>
      </w:r>
    </w:p>
    <w:p w:rsidR="00875694" w:rsidRDefault="000B7E0E">
      <w:pPr>
        <w:pStyle w:val="Standard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13.  Контроль за виконанням даного рішення покласти на постійну комісію з  питань регламенту, правової політики, депутатської етики та контролю за виконанням рішень ради та її виконавчого комітету.</w:t>
      </w:r>
    </w:p>
    <w:p w:rsidR="00875694" w:rsidRDefault="00875694">
      <w:pPr>
        <w:pStyle w:val="Standard"/>
        <w:jc w:val="both"/>
        <w:rPr>
          <w:rFonts w:eastAsia="Calibri" w:cs="Calibri"/>
        </w:rPr>
      </w:pPr>
    </w:p>
    <w:p w:rsidR="00875694" w:rsidRDefault="00875694">
      <w:pPr>
        <w:pStyle w:val="Standard"/>
        <w:jc w:val="both"/>
        <w:rPr>
          <w:rFonts w:eastAsia="Calibri" w:cs="Calibri"/>
        </w:rPr>
      </w:pPr>
    </w:p>
    <w:p w:rsidR="00875694" w:rsidRDefault="00875694">
      <w:pPr>
        <w:pStyle w:val="Standard"/>
        <w:jc w:val="both"/>
        <w:rPr>
          <w:rFonts w:eastAsia="Calibri" w:cs="Calibri"/>
        </w:rPr>
      </w:pPr>
    </w:p>
    <w:p w:rsidR="00875694" w:rsidRDefault="00875694">
      <w:pPr>
        <w:pStyle w:val="Standard"/>
        <w:jc w:val="both"/>
        <w:rPr>
          <w:rFonts w:eastAsia="Calibri" w:cs="Calibri"/>
        </w:rPr>
      </w:pPr>
    </w:p>
    <w:p w:rsidR="00875694" w:rsidRDefault="000B7E0E">
      <w:pPr>
        <w:pStyle w:val="Standard"/>
        <w:jc w:val="both"/>
        <w:rPr>
          <w:rFonts w:eastAsia="Times New Roman" w:cs="Times New Roman"/>
          <w:b/>
          <w:sz w:val="26"/>
        </w:rPr>
      </w:pPr>
      <w:r>
        <w:rPr>
          <w:rFonts w:eastAsia="Times New Roman" w:cs="Times New Roman"/>
          <w:b/>
          <w:sz w:val="26"/>
        </w:rPr>
        <w:t>Міський голова                                                                                              А.П.Федорук</w:t>
      </w:r>
    </w:p>
    <w:sectPr w:rsidR="00875694" w:rsidSect="0094564F">
      <w:pgSz w:w="11906" w:h="16838"/>
      <w:pgMar w:top="1276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1A4" w:rsidRDefault="00F111A4">
      <w:r>
        <w:separator/>
      </w:r>
    </w:p>
  </w:endnote>
  <w:endnote w:type="continuationSeparator" w:id="0">
    <w:p w:rsidR="00F111A4" w:rsidRDefault="00F1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1A4" w:rsidRDefault="00F111A4">
      <w:r>
        <w:rPr>
          <w:color w:val="000000"/>
        </w:rPr>
        <w:ptab w:relativeTo="margin" w:alignment="center" w:leader="none"/>
      </w:r>
    </w:p>
  </w:footnote>
  <w:footnote w:type="continuationSeparator" w:id="0">
    <w:p w:rsidR="00F111A4" w:rsidRDefault="00F11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828AF"/>
    <w:multiLevelType w:val="multilevel"/>
    <w:tmpl w:val="E8BAE92C"/>
    <w:styleLink w:val="WWNum13"/>
    <w:lvl w:ilvl="0">
      <w:start w:val="10"/>
      <w:numFmt w:val="decimal"/>
      <w:lvlText w:val="%1."/>
      <w:lvlJc w:val="left"/>
      <w:pPr>
        <w:ind w:left="5196" w:hanging="375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5901" w:hanging="360"/>
      </w:pPr>
    </w:lvl>
    <w:lvl w:ilvl="2">
      <w:start w:val="1"/>
      <w:numFmt w:val="lowerRoman"/>
      <w:lvlText w:val="%3."/>
      <w:lvlJc w:val="right"/>
      <w:pPr>
        <w:ind w:left="6621" w:hanging="180"/>
      </w:pPr>
    </w:lvl>
    <w:lvl w:ilvl="3">
      <w:start w:val="1"/>
      <w:numFmt w:val="decimal"/>
      <w:lvlText w:val="%4."/>
      <w:lvlJc w:val="left"/>
      <w:pPr>
        <w:ind w:left="7341" w:hanging="360"/>
      </w:pPr>
    </w:lvl>
    <w:lvl w:ilvl="4">
      <w:start w:val="1"/>
      <w:numFmt w:val="lowerLetter"/>
      <w:lvlText w:val="%5."/>
      <w:lvlJc w:val="left"/>
      <w:pPr>
        <w:ind w:left="8061" w:hanging="360"/>
      </w:pPr>
    </w:lvl>
    <w:lvl w:ilvl="5">
      <w:start w:val="1"/>
      <w:numFmt w:val="lowerRoman"/>
      <w:lvlText w:val="%6."/>
      <w:lvlJc w:val="right"/>
      <w:pPr>
        <w:ind w:left="8781" w:hanging="180"/>
      </w:pPr>
    </w:lvl>
    <w:lvl w:ilvl="6">
      <w:start w:val="1"/>
      <w:numFmt w:val="decimal"/>
      <w:lvlText w:val="%7."/>
      <w:lvlJc w:val="left"/>
      <w:pPr>
        <w:ind w:left="9501" w:hanging="360"/>
      </w:pPr>
    </w:lvl>
    <w:lvl w:ilvl="7">
      <w:start w:val="1"/>
      <w:numFmt w:val="lowerLetter"/>
      <w:lvlText w:val="%8."/>
      <w:lvlJc w:val="left"/>
      <w:pPr>
        <w:ind w:left="10221" w:hanging="360"/>
      </w:pPr>
    </w:lvl>
    <w:lvl w:ilvl="8">
      <w:start w:val="1"/>
      <w:numFmt w:val="lowerRoman"/>
      <w:lvlText w:val="%9."/>
      <w:lvlJc w:val="right"/>
      <w:pPr>
        <w:ind w:left="10941" w:hanging="180"/>
      </w:pPr>
    </w:lvl>
  </w:abstractNum>
  <w:abstractNum w:abstractNumId="1" w15:restartNumberingAfterBreak="0">
    <w:nsid w:val="689A1C50"/>
    <w:multiLevelType w:val="multilevel"/>
    <w:tmpl w:val="D7743B34"/>
    <w:styleLink w:val="WWNum7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6D2B5B43"/>
    <w:multiLevelType w:val="multilevel"/>
    <w:tmpl w:val="AD460A8A"/>
    <w:styleLink w:val="WWNum4"/>
    <w:lvl w:ilvl="0">
      <w:start w:val="1"/>
      <w:numFmt w:val="decimal"/>
      <w:lvlText w:val="%1."/>
      <w:lvlJc w:val="left"/>
      <w:pPr>
        <w:ind w:left="5211" w:hanging="390"/>
      </w:pPr>
      <w:rPr>
        <w:b w:val="0"/>
        <w:sz w:val="26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25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785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785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2505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505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865" w:hanging="2160"/>
      </w:pPr>
      <w:rPr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94"/>
    <w:rsid w:val="000B7E0E"/>
    <w:rsid w:val="006E125C"/>
    <w:rsid w:val="00875694"/>
    <w:rsid w:val="0094564F"/>
    <w:rsid w:val="00CD0F10"/>
    <w:rsid w:val="00F1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B4FD"/>
  <w15:docId w15:val="{6E53D4C5-8624-4571-98EE-47890B0E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564F"/>
    <w:pPr>
      <w:keepNext/>
      <w:widowControl/>
      <w:suppressAutoHyphens w:val="0"/>
      <w:autoSpaceDN/>
      <w:textAlignment w:val="auto"/>
      <w:outlineLvl w:val="0"/>
    </w:pPr>
    <w:rPr>
      <w:rFonts w:eastAsia="Times New Roman" w:cs="Times New Roman"/>
      <w:kern w:val="0"/>
      <w:szCs w:val="20"/>
      <w:lang w:val="uk-UA" w:eastAsia="ru-RU" w:bidi="ar-SA"/>
    </w:rPr>
  </w:style>
  <w:style w:type="paragraph" w:styleId="2">
    <w:name w:val="heading 2"/>
    <w:basedOn w:val="a"/>
    <w:next w:val="a"/>
    <w:link w:val="20"/>
    <w:semiHidden/>
    <w:unhideWhenUsed/>
    <w:qFormat/>
    <w:rsid w:val="0094564F"/>
    <w:pPr>
      <w:keepNext/>
      <w:widowControl/>
      <w:suppressAutoHyphens w:val="0"/>
      <w:autoSpaceDN/>
      <w:ind w:left="5812" w:hanging="5760"/>
      <w:jc w:val="center"/>
      <w:textAlignment w:val="auto"/>
      <w:outlineLvl w:val="1"/>
    </w:pPr>
    <w:rPr>
      <w:rFonts w:eastAsia="Times New Roman" w:cs="Times New Roman"/>
      <w:b/>
      <w:kern w:val="0"/>
      <w:sz w:val="20"/>
      <w:szCs w:val="20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Standard"/>
    <w:pPr>
      <w:ind w:left="720"/>
    </w:pPr>
  </w:style>
  <w:style w:type="paragraph" w:styleId="a6">
    <w:name w:val="No Spacing"/>
    <w:pPr>
      <w:widowControl/>
    </w:pPr>
    <w:rPr>
      <w:rFonts w:eastAsia="SimSun" w:cs="Times New Roman"/>
      <w:lang w:val="uk-UA" w:eastAsia="uk-UA"/>
    </w:rPr>
  </w:style>
  <w:style w:type="paragraph" w:customStyle="1" w:styleId="Standarduser">
    <w:name w:val="Standard (user)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b w:val="0"/>
      <w:sz w:val="26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b w:val="0"/>
    </w:rPr>
  </w:style>
  <w:style w:type="character" w:customStyle="1" w:styleId="ListLabel17">
    <w:name w:val="ListLabel 17"/>
    <w:rPr>
      <w:b/>
      <w:sz w:val="28"/>
    </w:rPr>
  </w:style>
  <w:style w:type="numbering" w:customStyle="1" w:styleId="WWNum4">
    <w:name w:val="WWNum4"/>
    <w:basedOn w:val="a2"/>
    <w:pPr>
      <w:numPr>
        <w:numId w:val="1"/>
      </w:numPr>
    </w:pPr>
  </w:style>
  <w:style w:type="numbering" w:customStyle="1" w:styleId="WWNum7">
    <w:name w:val="WWNum7"/>
    <w:basedOn w:val="a2"/>
    <w:pPr>
      <w:numPr>
        <w:numId w:val="2"/>
      </w:numPr>
    </w:pPr>
  </w:style>
  <w:style w:type="numbering" w:customStyle="1" w:styleId="WWNum13">
    <w:name w:val="WWNum13"/>
    <w:basedOn w:val="a2"/>
    <w:pPr>
      <w:numPr>
        <w:numId w:val="3"/>
      </w:numPr>
    </w:pPr>
  </w:style>
  <w:style w:type="paragraph" w:styleId="a7">
    <w:name w:val="Balloon Text"/>
    <w:basedOn w:val="a"/>
    <w:link w:val="a8"/>
    <w:uiPriority w:val="99"/>
    <w:semiHidden/>
    <w:unhideWhenUsed/>
    <w:rsid w:val="009456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64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4564F"/>
    <w:rPr>
      <w:rFonts w:eastAsia="Times New Roman" w:cs="Times New Roman"/>
      <w:kern w:val="0"/>
      <w:szCs w:val="20"/>
      <w:lang w:val="uk-UA" w:eastAsia="ru-RU" w:bidi="ar-SA"/>
    </w:rPr>
  </w:style>
  <w:style w:type="character" w:customStyle="1" w:styleId="20">
    <w:name w:val="Заголовок 2 Знак"/>
    <w:basedOn w:val="a0"/>
    <w:link w:val="2"/>
    <w:semiHidden/>
    <w:rsid w:val="0094564F"/>
    <w:rPr>
      <w:rFonts w:eastAsia="Times New Roman" w:cs="Times New Roman"/>
      <w:b/>
      <w:kern w:val="0"/>
      <w:sz w:val="20"/>
      <w:szCs w:val="20"/>
      <w:lang w:val="uk-UA" w:eastAsia="ru-RU" w:bidi="ar-SA"/>
    </w:rPr>
  </w:style>
  <w:style w:type="paragraph" w:customStyle="1" w:styleId="a9">
    <w:name w:val="Знак"/>
    <w:basedOn w:val="a"/>
    <w:rsid w:val="0094564F"/>
    <w:pPr>
      <w:widowControl/>
      <w:suppressAutoHyphens w:val="0"/>
      <w:autoSpaceDN/>
      <w:textAlignment w:val="auto"/>
    </w:pPr>
    <w:rPr>
      <w:rFonts w:ascii="Verdana" w:eastAsia="Times New Roman" w:hAnsi="Verdana" w:cs="Times New Roman"/>
      <w:kern w:val="0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4</cp:revision>
  <cp:lastPrinted>2019-11-07T12:54:00Z</cp:lastPrinted>
  <dcterms:created xsi:type="dcterms:W3CDTF">2019-11-04T07:59:00Z</dcterms:created>
  <dcterms:modified xsi:type="dcterms:W3CDTF">2019-11-07T12:57:00Z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